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6B" w:rsidRDefault="00B14A6B" w:rsidP="00B14A6B">
      <w:pPr>
        <w:pStyle w:val="Default"/>
        <w:jc w:val="center"/>
        <w:rPr>
          <w:rFonts w:ascii="Tw Cen MT" w:hAnsi="Tw Cen MT" w:cs="Calibri"/>
          <w:b/>
          <w:bCs/>
          <w:iCs/>
          <w:sz w:val="50"/>
          <w:szCs w:val="50"/>
        </w:rPr>
      </w:pPr>
      <w:r>
        <w:rPr>
          <w:rFonts w:ascii="Tw Cen MT" w:hAnsi="Tw Cen MT" w:cs="Calibri"/>
          <w:b/>
          <w:bCs/>
          <w:iCs/>
          <w:sz w:val="50"/>
          <w:szCs w:val="50"/>
        </w:rPr>
        <w:t xml:space="preserve">CRUCERO PULLMANTUR </w:t>
      </w:r>
    </w:p>
    <w:p w:rsidR="00B14A6B" w:rsidRDefault="00150E65" w:rsidP="00B14A6B">
      <w:pPr>
        <w:pStyle w:val="Default"/>
        <w:jc w:val="center"/>
        <w:rPr>
          <w:rFonts w:ascii="Tw Cen MT" w:hAnsi="Tw Cen MT" w:cs="Calibri"/>
          <w:b/>
          <w:bCs/>
          <w:iCs/>
          <w:sz w:val="50"/>
          <w:szCs w:val="50"/>
        </w:rPr>
      </w:pPr>
      <w:r>
        <w:rPr>
          <w:rFonts w:ascii="Tw Cen MT" w:hAnsi="Tw Cen MT" w:cs="Calibri"/>
          <w:b/>
          <w:bCs/>
          <w:iCs/>
          <w:sz w:val="50"/>
          <w:szCs w:val="50"/>
        </w:rPr>
        <w:t xml:space="preserve">ANTILLAS Y CARIBE SUR </w:t>
      </w:r>
    </w:p>
    <w:p w:rsidR="00B14A6B" w:rsidRPr="007E3394" w:rsidRDefault="00B14A6B" w:rsidP="00B14A6B">
      <w:pPr>
        <w:pStyle w:val="Default"/>
        <w:jc w:val="center"/>
        <w:rPr>
          <w:rFonts w:ascii="Tw Cen MT" w:hAnsi="Tw Cen MT" w:cs="Calibri"/>
          <w:b/>
          <w:bCs/>
          <w:iCs/>
          <w:sz w:val="40"/>
          <w:szCs w:val="40"/>
        </w:rPr>
      </w:pPr>
      <w:r>
        <w:rPr>
          <w:rFonts w:ascii="Tw Cen MT" w:hAnsi="Tw Cen MT" w:cs="Calibri"/>
          <w:b/>
          <w:bCs/>
          <w:iCs/>
          <w:sz w:val="40"/>
          <w:szCs w:val="40"/>
        </w:rPr>
        <w:t xml:space="preserve">FIESTAS PATRIAS </w:t>
      </w:r>
    </w:p>
    <w:p w:rsidR="00B14A6B" w:rsidRDefault="00B14A6B" w:rsidP="00B14A6B">
      <w:pPr>
        <w:pStyle w:val="Default"/>
        <w:jc w:val="center"/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</w:pPr>
      <w:r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  <w:t>27 de Julio -0</w:t>
      </w:r>
      <w:r w:rsidR="00F019B8"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  <w:t>4</w:t>
      </w:r>
      <w:r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  <w:t xml:space="preserve"> de Agosto </w:t>
      </w:r>
    </w:p>
    <w:p w:rsidR="00B14A6B" w:rsidRPr="002C6193" w:rsidRDefault="00B14A6B" w:rsidP="00B14A6B">
      <w:pPr>
        <w:pStyle w:val="Default"/>
        <w:jc w:val="center"/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</w:pPr>
    </w:p>
    <w:p w:rsidR="00B14A6B" w:rsidRPr="00F27719" w:rsidRDefault="00B14A6B" w:rsidP="00B14A6B">
      <w:pPr>
        <w:pStyle w:val="Default"/>
        <w:rPr>
          <w:rFonts w:ascii="Tw Cen MT" w:hAnsi="Tw Cen MT" w:cs="Calibri"/>
          <w:bCs/>
          <w:iCs/>
          <w:sz w:val="22"/>
          <w:szCs w:val="22"/>
        </w:rPr>
      </w:pPr>
    </w:p>
    <w:p w:rsidR="00B14A6B" w:rsidRPr="00F27719" w:rsidRDefault="00B14A6B" w:rsidP="00B14A6B">
      <w:pPr>
        <w:spacing w:after="0" w:line="240" w:lineRule="auto"/>
        <w:rPr>
          <w:rFonts w:ascii="Tw Cen MT" w:hAnsi="Tw Cen MT" w:cs="Calibri"/>
          <w:b/>
          <w:bCs/>
          <w:sz w:val="24"/>
          <w:szCs w:val="24"/>
          <w:u w:val="single"/>
        </w:rPr>
      </w:pPr>
      <w:r w:rsidRPr="00F27719">
        <w:rPr>
          <w:rFonts w:ascii="Tw Cen MT" w:hAnsi="Tw Cen MT" w:cs="Calibri"/>
          <w:b/>
          <w:bCs/>
          <w:sz w:val="24"/>
          <w:szCs w:val="24"/>
          <w:u w:val="single"/>
        </w:rPr>
        <w:t>Programa Incluye:</w:t>
      </w:r>
    </w:p>
    <w:p w:rsidR="00B14A6B" w:rsidRPr="00F27719" w:rsidRDefault="00B14A6B" w:rsidP="00B14A6B">
      <w:pPr>
        <w:spacing w:after="0" w:line="240" w:lineRule="auto"/>
        <w:rPr>
          <w:rFonts w:ascii="Tw Cen MT" w:hAnsi="Tw Cen MT" w:cs="Calibri"/>
          <w:b/>
          <w:bCs/>
          <w:sz w:val="24"/>
          <w:szCs w:val="24"/>
          <w:u w:val="single"/>
        </w:rPr>
      </w:pPr>
    </w:p>
    <w:p w:rsidR="00B14A6B" w:rsidRPr="00F27719" w:rsidRDefault="00B14A6B" w:rsidP="00B14A6B">
      <w:pPr>
        <w:pStyle w:val="Sinespaciado"/>
        <w:numPr>
          <w:ilvl w:val="0"/>
          <w:numId w:val="1"/>
        </w:numPr>
        <w:rPr>
          <w:rFonts w:ascii="Tw Cen MT" w:hAnsi="Tw Cen MT"/>
        </w:rPr>
      </w:pPr>
      <w:r w:rsidRPr="00F27719">
        <w:rPr>
          <w:rFonts w:ascii="Tw Cen MT" w:hAnsi="Tw Cen MT"/>
        </w:rPr>
        <w:t>Boleto aéreo</w:t>
      </w:r>
    </w:p>
    <w:p w:rsidR="00B14A6B" w:rsidRPr="00F27719" w:rsidRDefault="00B14A6B" w:rsidP="00B14A6B">
      <w:pPr>
        <w:pStyle w:val="Sinespaciado"/>
        <w:numPr>
          <w:ilvl w:val="0"/>
          <w:numId w:val="1"/>
        </w:numPr>
        <w:rPr>
          <w:rFonts w:ascii="Tw Cen MT" w:hAnsi="Tw Cen MT"/>
        </w:rPr>
      </w:pPr>
      <w:r>
        <w:rPr>
          <w:rFonts w:ascii="Tw Cen MT" w:hAnsi="Tw Cen MT"/>
        </w:rPr>
        <w:t xml:space="preserve">7 noches de Crucero </w:t>
      </w:r>
    </w:p>
    <w:p w:rsidR="00B14A6B" w:rsidRPr="00F019B8" w:rsidRDefault="00B14A6B" w:rsidP="00B14A6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lang w:val="es-ES" w:eastAsia="es-ES"/>
        </w:rPr>
      </w:pPr>
      <w:r w:rsidRPr="000B5448">
        <w:rPr>
          <w:rFonts w:cs="Arial"/>
          <w:b/>
          <w:color w:val="000000"/>
          <w:lang w:val="es-ES" w:eastAsia="es-ES"/>
        </w:rPr>
        <w:t xml:space="preserve">REGIMEN </w:t>
      </w:r>
      <w:r w:rsidRPr="000B5448">
        <w:rPr>
          <w:rFonts w:cs="Arial"/>
          <w:b/>
          <w:lang w:val="es-ES" w:eastAsia="es-ES"/>
        </w:rPr>
        <w:t>TODO INCLUIDO</w:t>
      </w:r>
      <w:r w:rsidRPr="001F58F5">
        <w:rPr>
          <w:rFonts w:cs="Arial"/>
          <w:lang w:val="es-ES" w:eastAsia="es-ES"/>
        </w:rPr>
        <w:t xml:space="preserve"> que consiste en desayuno, comidas y cenas en los restaurantes designados a bordo (cena según horario asignado), acceso al servicio buffet. Se Incluyen todas las bebidas como agua, zumos, café, té, refrescos y paquete de bebidas alcohólicas de principales marcas. </w:t>
      </w:r>
    </w:p>
    <w:p w:rsidR="00F019B8" w:rsidRPr="00AF5089" w:rsidRDefault="00F019B8" w:rsidP="00B14A6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lang w:val="es-ES" w:eastAsia="es-ES"/>
        </w:rPr>
      </w:pPr>
      <w:r>
        <w:rPr>
          <w:rFonts w:cs="Arial"/>
          <w:color w:val="000000"/>
          <w:lang w:val="es-ES" w:eastAsia="es-ES"/>
        </w:rPr>
        <w:t xml:space="preserve">01 Noche de alojamiento post crucero  con traslados </w:t>
      </w:r>
    </w:p>
    <w:p w:rsidR="00B14A6B" w:rsidRPr="000B5448" w:rsidRDefault="00B14A6B" w:rsidP="00B14A6B">
      <w:pPr>
        <w:numPr>
          <w:ilvl w:val="0"/>
          <w:numId w:val="1"/>
        </w:numPr>
        <w:spacing w:after="0" w:line="240" w:lineRule="auto"/>
      </w:pPr>
      <w:r w:rsidRPr="00F27719">
        <w:rPr>
          <w:rFonts w:ascii="Tw Cen MT" w:hAnsi="Tw Cen MT"/>
        </w:rPr>
        <w:t>Impuestos de Boleto</w:t>
      </w:r>
    </w:p>
    <w:p w:rsidR="00B14A6B" w:rsidRPr="00F27719" w:rsidRDefault="00B14A6B" w:rsidP="00B14A6B">
      <w:pPr>
        <w:numPr>
          <w:ilvl w:val="0"/>
          <w:numId w:val="1"/>
        </w:numPr>
        <w:spacing w:after="0" w:line="240" w:lineRule="auto"/>
      </w:pPr>
      <w:r>
        <w:rPr>
          <w:rFonts w:ascii="Tw Cen MT" w:hAnsi="Tw Cen MT"/>
        </w:rPr>
        <w:t xml:space="preserve">Impuestos de puerto y adunas </w:t>
      </w:r>
    </w:p>
    <w:p w:rsidR="00B14A6B" w:rsidRDefault="00B14A6B" w:rsidP="00B14A6B">
      <w:pPr>
        <w:spacing w:after="0" w:line="240" w:lineRule="auto"/>
      </w:pPr>
    </w:p>
    <w:p w:rsidR="00B14A6B" w:rsidRDefault="00B14A6B" w:rsidP="00B14A6B">
      <w:pPr>
        <w:spacing w:after="0" w:line="240" w:lineRule="auto"/>
        <w:rPr>
          <w:rFonts w:ascii="Tw Cen MT" w:hAnsi="Tw Cen MT"/>
          <w:b/>
        </w:rPr>
      </w:pPr>
      <w:r>
        <w:rPr>
          <w:rFonts w:ascii="Tw Cen MT" w:hAnsi="Tw Cen MT"/>
        </w:rPr>
        <w:t xml:space="preserve">          </w:t>
      </w:r>
      <w:r w:rsidRPr="00B14A6B">
        <w:rPr>
          <w:rFonts w:ascii="Tw Cen MT" w:hAnsi="Tw Cen MT"/>
          <w:b/>
        </w:rPr>
        <w:t xml:space="preserve">CABINAS INTERNAS </w:t>
      </w:r>
    </w:p>
    <w:p w:rsidR="004C2E3A" w:rsidRDefault="004C2E3A" w:rsidP="00B14A6B">
      <w:pPr>
        <w:spacing w:after="0" w:line="240" w:lineRule="auto"/>
        <w:rPr>
          <w:rFonts w:ascii="Tw Cen MT" w:hAnsi="Tw Cen MT"/>
          <w:b/>
        </w:rPr>
      </w:pPr>
    </w:p>
    <w:p w:rsidR="00B14A6B" w:rsidRPr="00B14A6B" w:rsidRDefault="00B14A6B" w:rsidP="00B14A6B">
      <w:pPr>
        <w:spacing w:after="0" w:line="240" w:lineRule="auto"/>
        <w:rPr>
          <w:rFonts w:ascii="Tw Cen MT" w:hAnsi="Tw Cen MT"/>
          <w:b/>
        </w:rPr>
      </w:pP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612"/>
        <w:gridCol w:w="1408"/>
        <w:gridCol w:w="1200"/>
        <w:gridCol w:w="1361"/>
      </w:tblGrid>
      <w:tr w:rsidR="00B14A6B" w:rsidRPr="00AC6616" w:rsidTr="00B14A6B">
        <w:trPr>
          <w:trHeight w:val="330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B14A6B" w:rsidP="00E651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C66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BARCO 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B14A6B" w:rsidP="0022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C66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CABINA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  <w:r w:rsidR="0022615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>L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4A6B" w:rsidRPr="00AC6616" w:rsidRDefault="00B14A6B" w:rsidP="00E651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C66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CABINA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K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B14A6B" w:rsidP="00B14A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P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>CABINA I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B14A6B" w:rsidP="00E651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C66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CABINA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FK</w:t>
            </w:r>
          </w:p>
        </w:tc>
      </w:tr>
      <w:tr w:rsidR="00B14A6B" w:rsidRPr="00AC6616" w:rsidTr="004C2E3A">
        <w:trPr>
          <w:trHeight w:val="615"/>
          <w:jc w:val="center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4C2E3A" w:rsidP="00B14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       </w:t>
            </w:r>
            <w:r w:rsidR="00B14A6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MONARCH </w:t>
            </w:r>
            <w:r w:rsidR="00B14A6B" w:rsidRPr="00AC66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4A6B" w:rsidRPr="00AC6616" w:rsidRDefault="00B14A6B" w:rsidP="00F019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$ 1</w:t>
            </w:r>
            <w:r w:rsidR="00F019B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499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4A6B" w:rsidRPr="00AC6616" w:rsidRDefault="00CF3A9D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PE"/>
              </w:rPr>
              <w:t>$</w:t>
            </w:r>
            <w:r w:rsidR="00F019B8">
              <w:rPr>
                <w:rFonts w:eastAsia="Times New Roman"/>
                <w:bCs/>
                <w:color w:val="000000"/>
                <w:sz w:val="20"/>
                <w:szCs w:val="20"/>
                <w:lang w:eastAsia="es-PE"/>
              </w:rPr>
              <w:t xml:space="preserve"> 1499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AC6616" w:rsidRDefault="00F019B8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$1499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AC6616" w:rsidRDefault="00F019B8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$ 1499</w:t>
            </w:r>
          </w:p>
        </w:tc>
      </w:tr>
      <w:tr w:rsidR="004C2E3A" w:rsidRPr="00AC6616" w:rsidTr="004C2E3A">
        <w:trPr>
          <w:trHeight w:val="615"/>
          <w:jc w:val="center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2E3A" w:rsidRDefault="00226154" w:rsidP="00B14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     # DE CABINAS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E3A" w:rsidRDefault="00226154" w:rsidP="00CF3A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3 DOBLES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2E3A" w:rsidRDefault="00226154" w:rsidP="00B14A6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PE"/>
              </w:rPr>
              <w:t>3 DOBLES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E3A" w:rsidRDefault="00226154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 DOBLES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E3A" w:rsidRDefault="00226154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 DOBLES</w:t>
            </w:r>
          </w:p>
        </w:tc>
      </w:tr>
    </w:tbl>
    <w:p w:rsidR="00B14A6B" w:rsidRDefault="00B14A6B" w:rsidP="00B14A6B">
      <w:pPr>
        <w:pStyle w:val="Sinespaciado"/>
        <w:ind w:left="1416" w:firstLine="708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 xml:space="preserve"> </w:t>
      </w:r>
    </w:p>
    <w:p w:rsidR="00233165" w:rsidRDefault="00233165"/>
    <w:p w:rsidR="00B14A6B" w:rsidRDefault="00B14A6B"/>
    <w:p w:rsidR="00B14A6B" w:rsidRDefault="00B14A6B" w:rsidP="00B14A6B">
      <w:pPr>
        <w:jc w:val="center"/>
      </w:pPr>
      <w:r>
        <w:rPr>
          <w:noProof/>
          <w:lang w:eastAsia="es-PE"/>
        </w:rPr>
        <w:lastRenderedPageBreak/>
        <w:drawing>
          <wp:inline distT="0" distB="0" distL="0" distR="0">
            <wp:extent cx="3296964" cy="2276475"/>
            <wp:effectExtent l="0" t="0" r="0" b="0"/>
            <wp:docPr id="1" name="Imagen 1" descr="Resultado de imagen para mapa de antillas y caribe sur con pullma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pa de antillas y caribe sur con pullmant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059" cy="230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A6B" w:rsidRDefault="00B14A6B" w:rsidP="00B14A6B">
      <w:pPr>
        <w:jc w:val="center"/>
      </w:pPr>
    </w:p>
    <w:p w:rsidR="00B14A6B" w:rsidRDefault="00B14A6B" w:rsidP="00B14A6B">
      <w:pPr>
        <w:jc w:val="center"/>
      </w:pP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00"/>
        <w:gridCol w:w="1200"/>
        <w:gridCol w:w="1200"/>
      </w:tblGrid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</w:pPr>
            <w:r w:rsidRPr="00BC4440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  <w:t>Día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</w:pPr>
            <w:r w:rsidRPr="00BC4440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  <w:t>Escala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</w:pPr>
            <w:r w:rsidRPr="00BC4440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  <w:t>Llegada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</w:pPr>
            <w:r w:rsidRPr="00BC4440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  <w:t>Salida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VIE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27 JUL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Colon Panamá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14:30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SAB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28 JUL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Cartagena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19:00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DOM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29 JUL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02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Navegación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--------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--------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LUN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30 JUL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Willemstad,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Curacao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02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9</w:t>
            </w: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:00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MAR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31 JUL 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Kralendijk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Bonaire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02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8</w:t>
            </w: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18:00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MIE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01 AGO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Oranjestad- Aruba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08</w:t>
            </w:r>
            <w:r w:rsidR="00B14A6B"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15:30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JUE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02 AOG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Navegación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-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VIE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03 AGO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Colon Panamá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Fin Crucero</w:t>
            </w:r>
          </w:p>
        </w:tc>
      </w:tr>
    </w:tbl>
    <w:p w:rsidR="00B14A6B" w:rsidRDefault="00B14A6B" w:rsidP="00B14A6B">
      <w:pPr>
        <w:jc w:val="center"/>
      </w:pPr>
    </w:p>
    <w:p w:rsidR="00B14A6B" w:rsidRDefault="00B14A6B" w:rsidP="00B14A6B">
      <w:pPr>
        <w:jc w:val="center"/>
      </w:pPr>
    </w:p>
    <w:p w:rsidR="00B14A6B" w:rsidRDefault="00B14A6B" w:rsidP="00B14A6B">
      <w:pPr>
        <w:pStyle w:val="Sinespaciado"/>
        <w:ind w:left="708"/>
        <w:rPr>
          <w:rFonts w:ascii="Tw Cen MT" w:hAnsi="Tw Cen MT"/>
          <w:b/>
          <w:sz w:val="28"/>
          <w:szCs w:val="28"/>
        </w:rPr>
      </w:pPr>
      <w:r w:rsidRPr="00ED4F07">
        <w:rPr>
          <w:rFonts w:ascii="Tw Cen MT" w:hAnsi="Tw Cen MT"/>
          <w:b/>
          <w:sz w:val="28"/>
          <w:szCs w:val="28"/>
        </w:rPr>
        <w:t>Vuelos:</w:t>
      </w:r>
    </w:p>
    <w:p w:rsidR="00B14A6B" w:rsidRPr="00ED4F07" w:rsidRDefault="00B14A6B" w:rsidP="00B14A6B">
      <w:pPr>
        <w:pStyle w:val="Sinespaciado"/>
        <w:ind w:left="708"/>
        <w:rPr>
          <w:rFonts w:ascii="Tw Cen MT" w:hAnsi="Tw Cen MT"/>
          <w:b/>
          <w:sz w:val="28"/>
          <w:szCs w:val="28"/>
        </w:rPr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866"/>
        <w:gridCol w:w="1544"/>
        <w:gridCol w:w="1047"/>
        <w:gridCol w:w="1377"/>
        <w:gridCol w:w="1200"/>
      </w:tblGrid>
      <w:tr w:rsidR="00B14A6B" w:rsidRPr="00DC7930" w:rsidTr="00E65142">
        <w:trPr>
          <w:trHeight w:val="308"/>
          <w:jc w:val="center"/>
        </w:trPr>
        <w:tc>
          <w:tcPr>
            <w:tcW w:w="1166" w:type="dxa"/>
            <w:vAlign w:val="center"/>
          </w:tcPr>
          <w:p w:rsidR="00B14A6B" w:rsidRPr="00DC7930" w:rsidRDefault="00B14A6B" w:rsidP="009E76B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 COPA </w:t>
            </w:r>
            <w:r w:rsidR="009E76B8">
              <w:rPr>
                <w:rFonts w:eastAsia="Times New Roman" w:cs="Calibri"/>
                <w:sz w:val="20"/>
                <w:szCs w:val="20"/>
                <w:lang w:val="es-CO" w:eastAsia="es-CO"/>
              </w:rPr>
              <w:t>264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27 JUL 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14A6B" w:rsidRPr="00DC7930" w:rsidRDefault="00B14A6B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 w:rsidRPr="00DC7930">
              <w:rPr>
                <w:rFonts w:eastAsia="Times New Roman" w:cs="Calibri"/>
                <w:sz w:val="20"/>
                <w:szCs w:val="20"/>
                <w:lang w:val="es-CO" w:eastAsia="es-CO"/>
              </w:rPr>
              <w:t>LIM</w:t>
            </w: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A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02:35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B14A6B" w:rsidRPr="00DC7930" w:rsidRDefault="00B14A6B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PANAMA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06:11</w:t>
            </w:r>
          </w:p>
        </w:tc>
      </w:tr>
      <w:tr w:rsidR="00B14A6B" w:rsidRPr="00DC7930" w:rsidTr="00E65142">
        <w:trPr>
          <w:trHeight w:val="300"/>
          <w:jc w:val="center"/>
        </w:trPr>
        <w:tc>
          <w:tcPr>
            <w:tcW w:w="1166" w:type="dxa"/>
            <w:vAlign w:val="center"/>
          </w:tcPr>
          <w:p w:rsidR="00B14A6B" w:rsidRPr="00DC7930" w:rsidRDefault="00B14A6B" w:rsidP="009E76B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COPA</w:t>
            </w:r>
            <w:r w:rsidR="009E76B8"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131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4A6B" w:rsidRPr="00DC7930" w:rsidRDefault="00E457A4" w:rsidP="009E76B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</w:t>
            </w:r>
            <w:r w:rsidR="009E76B8">
              <w:rPr>
                <w:rFonts w:eastAsia="Times New Roman" w:cs="Calibri"/>
                <w:sz w:val="20"/>
                <w:szCs w:val="20"/>
                <w:lang w:val="es-CO" w:eastAsia="es-CO"/>
              </w:rPr>
              <w:t>4</w:t>
            </w: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AUG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14A6B" w:rsidRPr="00DC7930" w:rsidRDefault="00B14A6B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PANAMA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B14A6B" w:rsidRPr="00DC7930" w:rsidRDefault="009E76B8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11:45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B14A6B" w:rsidRPr="00DC7930" w:rsidRDefault="00E457A4" w:rsidP="00E6514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       LIMA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4A6B" w:rsidRPr="00DC7930" w:rsidRDefault="009E76B8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15:17</w:t>
            </w:r>
          </w:p>
        </w:tc>
      </w:tr>
    </w:tbl>
    <w:p w:rsidR="00B14A6B" w:rsidRDefault="00B14A6B" w:rsidP="00B14A6B">
      <w:pPr>
        <w:pStyle w:val="Sinespaciado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Pr="00914E6D" w:rsidRDefault="00B14A6B" w:rsidP="00B14A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/>
          <w:b/>
          <w:sz w:val="20"/>
          <w:szCs w:val="20"/>
          <w:u w:val="single"/>
          <w:lang w:eastAsia="es-PE"/>
        </w:rPr>
        <w:t>NO INCLUIDO</w:t>
      </w:r>
    </w:p>
    <w:p w:rsidR="00B14A6B" w:rsidRDefault="00B14A6B" w:rsidP="00B14A6B">
      <w:pPr>
        <w:pStyle w:val="Sinespaciado"/>
        <w:rPr>
          <w:highlight w:val="yellow"/>
        </w:rPr>
      </w:pPr>
    </w:p>
    <w:p w:rsidR="00B14A6B" w:rsidRPr="00B94E3E" w:rsidRDefault="00B14A6B" w:rsidP="00B14A6B">
      <w:pPr>
        <w:pStyle w:val="Sinespaciado"/>
        <w:rPr>
          <w:highlight w:val="yellow"/>
        </w:rPr>
      </w:pPr>
      <w:r>
        <w:rPr>
          <w:highlight w:val="yellow"/>
        </w:rPr>
        <w:t xml:space="preserve">NO INCLUYE TARJETA DE </w:t>
      </w:r>
      <w:proofErr w:type="gramStart"/>
      <w:r>
        <w:rPr>
          <w:highlight w:val="yellow"/>
        </w:rPr>
        <w:t>ASISTENCIA ,</w:t>
      </w:r>
      <w:proofErr w:type="gramEnd"/>
      <w:r>
        <w:rPr>
          <w:highlight w:val="yellow"/>
        </w:rPr>
        <w:t xml:space="preserve"> NI SEGURO DE CANCELACION, SI DESEAN ADICIONARLO  ESTE TENDRA EL COSTO DE USD </w:t>
      </w:r>
      <w:r w:rsidR="00E457A4">
        <w:rPr>
          <w:highlight w:val="yellow"/>
        </w:rPr>
        <w:t>76</w:t>
      </w:r>
      <w:r>
        <w:rPr>
          <w:highlight w:val="yellow"/>
        </w:rPr>
        <w:t xml:space="preserve"> Y DEBE SER SOLICITADO AL MOMENTO DE HACER  LA RESERVA, DESPUES NO APLICARA 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Visados, y/o tasas gubernamentales de entrada y salida a cualquiera de los países incluidos en el itinerario, que serán abonados directamente por el pasajero en caso de ser requerido por las autoridades locales, tasas turísticas por alojamiento.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Exceso de equipajes.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Certificados de vacunación.</w:t>
      </w:r>
    </w:p>
    <w:p w:rsidR="00B14A6B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lastRenderedPageBreak/>
        <w:t xml:space="preserve">Tiendas </w:t>
      </w:r>
      <w:proofErr w:type="spellStart"/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Duty</w:t>
      </w:r>
      <w:proofErr w:type="spellEnd"/>
      <w:r w:rsidRPr="00581A52">
        <w:rPr>
          <w:rFonts w:ascii="Verdana" w:eastAsia="Times New Roman" w:hAnsi="Verdana" w:cs="Arial"/>
          <w:sz w:val="20"/>
          <w:szCs w:val="20"/>
          <w:lang w:eastAsia="es-PE"/>
        </w:rPr>
        <w:t xml:space="preserve"> Free.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 xml:space="preserve">Internet y </w:t>
      </w:r>
      <w:proofErr w:type="spellStart"/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wifi</w:t>
      </w:r>
      <w:proofErr w:type="spellEnd"/>
      <w:r w:rsidRPr="00581A52">
        <w:rPr>
          <w:rFonts w:ascii="Verdana" w:eastAsia="Times New Roman" w:hAnsi="Verdana" w:cs="Arial"/>
          <w:sz w:val="20"/>
          <w:szCs w:val="20"/>
          <w:lang w:eastAsia="es-PE"/>
        </w:rPr>
        <w:t xml:space="preserve"> en las zonas reservadas.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Mini bar, servicio habitaciones 24 horas, servicio de niñera, servicio de lavandería y planchado.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Llamadas telefónicas o mensajes a tierra.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Servicio médico.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Excursiones en tierra</w:t>
      </w: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  <w:highlight w:val="yellow"/>
        </w:rPr>
      </w:pPr>
      <w:proofErr w:type="gramStart"/>
      <w:r>
        <w:rPr>
          <w:b/>
          <w:highlight w:val="yellow"/>
        </w:rPr>
        <w:t>REGULACIONES :</w:t>
      </w:r>
      <w:proofErr w:type="gramEnd"/>
      <w:r>
        <w:rPr>
          <w:b/>
          <w:highlight w:val="yellow"/>
        </w:rPr>
        <w:t xml:space="preserve">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  <w:highlight w:val="yellow"/>
        </w:rPr>
        <w:t>SEGURO OPCIONAL DE ASISTENCIA- PÓLIZA 698-437</w:t>
      </w:r>
    </w:p>
    <w:p w:rsidR="00B14A6B" w:rsidRPr="00987AE3" w:rsidRDefault="00B14A6B" w:rsidP="00B14A6B">
      <w:pPr>
        <w:pStyle w:val="Sinespaciado"/>
        <w:ind w:left="426"/>
        <w:rPr>
          <w:b/>
          <w:color w:val="FF0000"/>
        </w:rPr>
      </w:pPr>
      <w:r w:rsidRPr="00987AE3">
        <w:rPr>
          <w:b/>
        </w:rPr>
        <w:t xml:space="preserve"> </w:t>
      </w:r>
    </w:p>
    <w:p w:rsidR="00B14A6B" w:rsidRPr="00987AE3" w:rsidRDefault="00B14A6B" w:rsidP="00B14A6B">
      <w:pPr>
        <w:pStyle w:val="Sinespaciado"/>
        <w:ind w:left="426"/>
        <w:rPr>
          <w:b/>
          <w:color w:val="FF0000"/>
        </w:rPr>
      </w:pPr>
      <w:r w:rsidRPr="00987AE3">
        <w:rPr>
          <w:b/>
          <w:color w:val="FF0000"/>
        </w:rPr>
        <w:t>Coberturas de Asistencia en Viaje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Transporte o repatriación sanitaria por accidente o enfermedad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Transporte o repatriación de los asegurados acompañantes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Acompañamiento de asegurados menores o disminuidos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 xml:space="preserve">• Asistencia médica en el extranjero, fuera del país de residencia habitual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Traslado o repatriación del Asegurado fallecido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Desplazamiento de acompañante del Asegurado hospitalizado (sup.5 días):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1) Gastos de desplazamiento del familiar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2) Desplazamiento de acompañante del Asegurado hospitalizado // día máx. 10 días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Prolongación de estancia po</w:t>
      </w:r>
      <w:r>
        <w:rPr>
          <w:b/>
        </w:rPr>
        <w:t>r enfermedad o accidente /</w:t>
      </w:r>
      <w:r w:rsidRPr="00987AE3">
        <w:rPr>
          <w:b/>
        </w:rPr>
        <w:t>/día máx. 10 días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Regreso anticipado por fallecimiento de un familiar (2º grado)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Desplazamiento urgente por siniestro en el hogar o local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Transmisión de mensajes urgentes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Envío de medicamentos en el extranjero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 xml:space="preserve">• Reembolso de gastos para la obtención de documentación de viaje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>
        <w:rPr>
          <w:b/>
        </w:rPr>
        <w:t xml:space="preserve">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Coberturas de Equipaje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Indemnización por pérdida, robo o destr</w:t>
      </w:r>
      <w:r>
        <w:rPr>
          <w:b/>
        </w:rPr>
        <w:t xml:space="preserve">ucción equipajes facturados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Indemnización por demora de equip</w:t>
      </w:r>
      <w:r>
        <w:rPr>
          <w:b/>
        </w:rPr>
        <w:t xml:space="preserve">aje facturad o en luego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•Localización y envío de equipajes extraviados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>
        <w:rPr>
          <w:b/>
        </w:rPr>
        <w:t xml:space="preserve">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Cobertura de Accidentes en accidentes personales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 xml:space="preserve">• *Indemnización por fallecimiento 24 horas durante el viaje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*Indemnización por in</w:t>
      </w:r>
      <w:r>
        <w:rPr>
          <w:b/>
        </w:rPr>
        <w:t>validez según baremo //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 xml:space="preserve"> 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  <w:highlight w:val="yellow"/>
        </w:rPr>
        <w:t>SEGURO OPCIONAL DE CANCELACION - PÓLIZA 661-185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 xml:space="preserve"> </w:t>
      </w:r>
    </w:p>
    <w:p w:rsidR="00B14A6B" w:rsidRPr="005F078B" w:rsidRDefault="00B14A6B" w:rsidP="00B14A6B">
      <w:pPr>
        <w:pStyle w:val="Sinespaciado"/>
        <w:ind w:left="426"/>
        <w:rPr>
          <w:b/>
          <w:color w:val="FF0000"/>
        </w:rPr>
      </w:pPr>
      <w:r w:rsidRPr="005F078B">
        <w:rPr>
          <w:b/>
          <w:color w:val="FF0000"/>
        </w:rPr>
        <w:t>Cancelación del Viaje: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 xml:space="preserve"> 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Gastos de cancelación de viaje (por alguna d</w:t>
      </w:r>
      <w:r>
        <w:rPr>
          <w:b/>
        </w:rPr>
        <w:t>e las causas garantizadas)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Interrupción del Viaje: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Indemnización por interrupción del viaje contratado (por alguna de las causas garantizadas).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Indemnización por pérdida d</w:t>
      </w:r>
      <w:r>
        <w:rPr>
          <w:b/>
        </w:rPr>
        <w:t>e visitas o excursiones //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 xml:space="preserve"> 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Los riegos asumidos por el ASEGURADOR, que darán lugar al reembolso de gastos de cancelación, son los indicados a continuación: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lastRenderedPageBreak/>
        <w:t>• Toda causa demostrable mediante documento justificativo, que resulte imprevisible, inevitable y ajeno a la voluntad del ASEGURADO, que no figue comprendida en las exclusiones de la póliza y que imposibilite necesaria y obligatoriamente la realización del viaje en las fechas contratadas tales como: accidentes, problemas de salud, laborales (despido profesional, cambio de empresa o de centro de trabajo a distinta provincia/estado), administrativos, etc.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 xml:space="preserve">Estos riesgos no </w:t>
      </w:r>
      <w:proofErr w:type="spellStart"/>
      <w:r w:rsidRPr="005F078B">
        <w:rPr>
          <w:b/>
        </w:rPr>
        <w:t>séran</w:t>
      </w:r>
      <w:proofErr w:type="spellEnd"/>
      <w:r w:rsidRPr="005F078B">
        <w:rPr>
          <w:b/>
        </w:rPr>
        <w:t xml:space="preserve"> asumidos por el ASEGURADOR, cuando el asegurado tenga conocimiento de estas circunstancias con anterioridad a la reserva del viaje o la suscripción del seguro, o sean consecuencia de hechos expresamente excluidos en las condiciones generales de la póliza. Tales como: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Caducidad o no presentación por olvido de documentación personal o pasajes necesarios para el viaje, no concesión de visados de entrada en los países de destino.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Actos provocados, intencionadamente, por imprudencia temeraria o negligencia grave.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Participación en actos delictivos, o estar incluido en cualquier base de datos gubernamental o policial por supuesto de pertenencia a organizaciones terroristas, tráfico de narcóticos o armas.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Causas provocadas por alcoholismo, drogadicción, enfermedad mental o suicidio de los participantes.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Todos los hechos derivados de enfermedades crónicas o preexistentes, siempre que no sean agravaciones inesperadas.</w:t>
      </w:r>
    </w:p>
    <w:p w:rsidR="00B14A6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Causas meteorológicas que no haya implicado la declaración oficial de zona catastrófica en el lugar de origen o destino del viaje.</w:t>
      </w: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Pr="000B28A1" w:rsidRDefault="00B14A6B" w:rsidP="00B14A6B">
      <w:pPr>
        <w:pStyle w:val="Sinespaciado"/>
        <w:ind w:left="426"/>
        <w:rPr>
          <w:b/>
        </w:rPr>
      </w:pPr>
      <w:r w:rsidRPr="005F078B">
        <w:rPr>
          <w:b/>
          <w:highlight w:val="yellow"/>
        </w:rPr>
        <w:t>Condiciones generales: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</w:pPr>
      <w:r>
        <w:t xml:space="preserve">Precios por persona en cabina </w:t>
      </w:r>
      <w:proofErr w:type="gramStart"/>
      <w:r>
        <w:t>doble .</w:t>
      </w:r>
      <w:proofErr w:type="gramEnd"/>
      <w:r>
        <w:t xml:space="preserve"> </w:t>
      </w:r>
    </w:p>
    <w:p w:rsidR="00B14A6B" w:rsidRPr="003D6A4B" w:rsidRDefault="00B14A6B" w:rsidP="00B14A6B">
      <w:pPr>
        <w:pStyle w:val="Sinespaciado"/>
        <w:numPr>
          <w:ilvl w:val="0"/>
          <w:numId w:val="2"/>
        </w:numPr>
        <w:ind w:left="993"/>
      </w:pPr>
      <w:r>
        <w:t xml:space="preserve">Impuestos: </w:t>
      </w:r>
      <w:proofErr w:type="spellStart"/>
      <w:r w:rsidRPr="003D6A4B">
        <w:t>Queue</w:t>
      </w:r>
      <w:proofErr w:type="spellEnd"/>
      <w:r w:rsidRPr="003D6A4B">
        <w:t xml:space="preserve"> </w:t>
      </w:r>
      <w:r w:rsidR="00E457A4">
        <w:t>59</w:t>
      </w:r>
      <w:r>
        <w:t xml:space="preserve"> </w:t>
      </w:r>
      <w:r w:rsidRPr="003D6A4B">
        <w:t xml:space="preserve">+ </w:t>
      </w:r>
      <w:r>
        <w:t xml:space="preserve">TAX </w:t>
      </w:r>
      <w:r w:rsidR="00E457A4">
        <w:t>54.5</w:t>
      </w:r>
      <w:r w:rsidRPr="00837E8E">
        <w:rPr>
          <w:rFonts w:cs="Tahoma"/>
          <w:bCs/>
          <w:lang w:eastAsia="es-ES"/>
        </w:rPr>
        <w:t xml:space="preserve"> + </w:t>
      </w:r>
      <w:r>
        <w:t xml:space="preserve">TUUA </w:t>
      </w:r>
      <w:r w:rsidRPr="003D6A4B">
        <w:t>$ 30.74</w:t>
      </w:r>
      <w:r>
        <w:t xml:space="preserve"> </w:t>
      </w:r>
      <w:r w:rsidRPr="003D6A4B">
        <w:t>+ Dy $ 15.00</w:t>
      </w:r>
    </w:p>
    <w:p w:rsidR="00B14A6B" w:rsidRPr="00634DE8" w:rsidRDefault="00B14A6B" w:rsidP="00B14A6B">
      <w:pPr>
        <w:pStyle w:val="Prrafodelista"/>
        <w:numPr>
          <w:ilvl w:val="0"/>
          <w:numId w:val="2"/>
        </w:numPr>
        <w:ind w:left="993"/>
        <w:rPr>
          <w:lang w:val="es-ES_tradnl"/>
        </w:rPr>
      </w:pPr>
      <w:r>
        <w:rPr>
          <w:lang w:val="es-ES_tradnl"/>
        </w:rPr>
        <w:t>Bloqueo Aéreo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>
        <w:t xml:space="preserve">Reserva bajo pre-compra de </w:t>
      </w:r>
      <w:proofErr w:type="spellStart"/>
      <w:r>
        <w:t>Usd</w:t>
      </w:r>
      <w:proofErr w:type="spellEnd"/>
      <w:r w:rsidR="00506116">
        <w:t xml:space="preserve"> 700</w:t>
      </w:r>
      <w:r>
        <w:t xml:space="preserve">  No reembolsables. Pago total 30 de </w:t>
      </w:r>
      <w:r w:rsidR="00506116">
        <w:t>Mayo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>
        <w:t>Anulaciones o cancelaciones dentro de los 30 días antes del viaje se penalizará el 100%. No Show 100 % de penalidad.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>
        <w:t xml:space="preserve">Los precios incluyen </w:t>
      </w:r>
      <w:proofErr w:type="spellStart"/>
      <w:r>
        <w:t>queues</w:t>
      </w:r>
      <w:proofErr w:type="spellEnd"/>
      <w:r>
        <w:t xml:space="preserve"> e impuestos obligatorios para la emisión vigentes al </w:t>
      </w:r>
      <w:r w:rsidR="00506116">
        <w:t xml:space="preserve">04 </w:t>
      </w:r>
      <w:r>
        <w:t xml:space="preserve">de  </w:t>
      </w:r>
      <w:r w:rsidR="00506116">
        <w:t xml:space="preserve">Abril </w:t>
      </w:r>
      <w:r>
        <w:t>201</w:t>
      </w:r>
      <w:r w:rsidR="00506116">
        <w:t>8</w:t>
      </w:r>
      <w:r>
        <w:t>, cualquier cambio o variación el precio final también se re cotizará.</w:t>
      </w:r>
    </w:p>
    <w:p w:rsidR="00B14A6B" w:rsidRPr="003C39FC" w:rsidRDefault="00B14A6B" w:rsidP="00B14A6B">
      <w:pPr>
        <w:pStyle w:val="Prrafodelista"/>
        <w:numPr>
          <w:ilvl w:val="0"/>
          <w:numId w:val="2"/>
        </w:numPr>
        <w:ind w:left="993"/>
        <w:jc w:val="both"/>
        <w:rPr>
          <w:lang w:val="es-ES_tradnl"/>
        </w:rPr>
      </w:pPr>
      <w:r>
        <w:t xml:space="preserve">Hoteles sujetos a disponibilidad. </w:t>
      </w:r>
    </w:p>
    <w:p w:rsidR="00B14A6B" w:rsidRPr="00D32941" w:rsidRDefault="00B14A6B" w:rsidP="00B14A6B">
      <w:pPr>
        <w:pStyle w:val="Sinespaciado"/>
        <w:numPr>
          <w:ilvl w:val="0"/>
          <w:numId w:val="2"/>
        </w:numPr>
        <w:ind w:left="993"/>
        <w:jc w:val="both"/>
        <w:rPr>
          <w:b/>
        </w:rPr>
      </w:pPr>
      <w:proofErr w:type="spellStart"/>
      <w:r w:rsidRPr="00D32941">
        <w:rPr>
          <w:b/>
        </w:rPr>
        <w:t>Comisionable</w:t>
      </w:r>
      <w:proofErr w:type="spellEnd"/>
      <w:r w:rsidRPr="00D32941">
        <w:rPr>
          <w:b/>
        </w:rPr>
        <w:t xml:space="preserve"> 10% incluido IGV. (Descontando impuestos del boleto e impuestos de puerto y </w:t>
      </w:r>
      <w:proofErr w:type="gramStart"/>
      <w:r w:rsidRPr="00D32941">
        <w:rPr>
          <w:b/>
        </w:rPr>
        <w:t>aduana )</w:t>
      </w:r>
      <w:proofErr w:type="gramEnd"/>
      <w:r w:rsidRPr="00D32941">
        <w:rPr>
          <w:b/>
        </w:rPr>
        <w:t>, incentivo 1</w:t>
      </w:r>
      <w:r>
        <w:rPr>
          <w:b/>
        </w:rPr>
        <w:t>0</w:t>
      </w:r>
      <w:r w:rsidRPr="00D32941">
        <w:rPr>
          <w:b/>
        </w:rPr>
        <w:t xml:space="preserve"> </w:t>
      </w:r>
      <w:proofErr w:type="spellStart"/>
      <w:r w:rsidRPr="00D32941">
        <w:rPr>
          <w:b/>
        </w:rPr>
        <w:t>Usd</w:t>
      </w:r>
      <w:proofErr w:type="spellEnd"/>
      <w:r w:rsidRPr="00D32941">
        <w:rPr>
          <w:b/>
        </w:rPr>
        <w:t xml:space="preserve"> por pasajero adulto . </w:t>
      </w:r>
      <w:bookmarkStart w:id="0" w:name="_GoBack"/>
      <w:bookmarkEnd w:id="0"/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>
        <w:t xml:space="preserve">Emisión y entrega de </w:t>
      </w:r>
      <w:proofErr w:type="spellStart"/>
      <w:r>
        <w:t>tkt</w:t>
      </w:r>
      <w:proofErr w:type="spellEnd"/>
      <w:r>
        <w:t xml:space="preserve"> y </w:t>
      </w:r>
      <w:proofErr w:type="spellStart"/>
      <w:r>
        <w:t>vouchers</w:t>
      </w:r>
      <w:proofErr w:type="spellEnd"/>
      <w:r>
        <w:t xml:space="preserve"> 48 horas antes de la salida.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 w:rsidRPr="00DC7930">
        <w:rPr>
          <w:rFonts w:cs="Calibri"/>
          <w:b/>
          <w:u w:val="single"/>
        </w:rPr>
        <w:t xml:space="preserve">Tarifas, </w:t>
      </w:r>
      <w:proofErr w:type="spellStart"/>
      <w:r w:rsidRPr="00DC7930">
        <w:rPr>
          <w:rFonts w:cs="Calibri"/>
          <w:b/>
          <w:u w:val="single"/>
        </w:rPr>
        <w:t>queues</w:t>
      </w:r>
      <w:proofErr w:type="spellEnd"/>
      <w:r w:rsidRPr="00DC7930">
        <w:rPr>
          <w:rFonts w:cs="Calibri"/>
          <w:b/>
          <w:u w:val="single"/>
        </w:rPr>
        <w:t>, impuestos aéreos y regulaciones, s</w:t>
      </w:r>
      <w:r>
        <w:rPr>
          <w:rFonts w:cs="Calibri"/>
          <w:b/>
          <w:u w:val="single"/>
        </w:rPr>
        <w:t xml:space="preserve">ujetas a variación </w:t>
      </w:r>
      <w:r w:rsidRPr="00DC7930">
        <w:rPr>
          <w:rFonts w:cs="Calibri"/>
          <w:b/>
          <w:u w:val="single"/>
        </w:rPr>
        <w:t>de la propia Línea Aérea y hoteles sin previo aviso y hasta el momento de la emisión de los boletos. Por tanto los precios deben ser reconfirmados antes del pago de los mismos.</w:t>
      </w:r>
    </w:p>
    <w:p w:rsidR="00B14A6B" w:rsidRDefault="00B14A6B" w:rsidP="00B14A6B">
      <w:pPr>
        <w:pStyle w:val="Prrafodelista"/>
        <w:ind w:left="426"/>
        <w:jc w:val="both"/>
        <w:rPr>
          <w:lang w:val="es-PE"/>
        </w:rPr>
      </w:pPr>
    </w:p>
    <w:p w:rsidR="00B14A6B" w:rsidRPr="003D6A4B" w:rsidRDefault="00B14A6B" w:rsidP="00B14A6B">
      <w:pPr>
        <w:pStyle w:val="Prrafodelista"/>
        <w:ind w:left="426"/>
        <w:jc w:val="both"/>
        <w:rPr>
          <w:lang w:val="es-ES_tradnl"/>
        </w:rPr>
      </w:pPr>
      <w:r w:rsidRPr="003D6A4B">
        <w:rPr>
          <w:lang w:val="es-ES_tradnl"/>
        </w:rPr>
        <w:t>No incluye:</w:t>
      </w:r>
    </w:p>
    <w:p w:rsidR="00B14A6B" w:rsidRPr="003D6A4B" w:rsidRDefault="00B14A6B" w:rsidP="00B14A6B">
      <w:pPr>
        <w:pStyle w:val="Prrafodelista"/>
        <w:ind w:left="426"/>
        <w:jc w:val="both"/>
        <w:rPr>
          <w:lang w:val="es-ES_tradnl"/>
        </w:rPr>
      </w:pPr>
    </w:p>
    <w:p w:rsidR="00B14A6B" w:rsidRPr="004F6AE6" w:rsidRDefault="00B14A6B" w:rsidP="00B14A6B">
      <w:pPr>
        <w:pStyle w:val="Prrafodelista"/>
        <w:numPr>
          <w:ilvl w:val="0"/>
          <w:numId w:val="2"/>
        </w:numPr>
        <w:ind w:left="993"/>
        <w:jc w:val="both"/>
        <w:rPr>
          <w:lang w:val="es-ES_tradnl"/>
        </w:rPr>
      </w:pPr>
      <w:r w:rsidRPr="003D6A4B">
        <w:rPr>
          <w:lang w:val="es-ES_tradnl"/>
        </w:rPr>
        <w:t>Gastos y servicios no</w:t>
      </w:r>
      <w:r w:rsidRPr="00F40596">
        <w:rPr>
          <w:lang w:val="es-ES_tradnl"/>
        </w:rPr>
        <w:t xml:space="preserve"> especificados en el programa</w:t>
      </w:r>
    </w:p>
    <w:p w:rsidR="00B14A6B" w:rsidRPr="00D00AFD" w:rsidRDefault="00B14A6B" w:rsidP="00B14A6B">
      <w:pPr>
        <w:pStyle w:val="Sinespaciado"/>
        <w:ind w:firstLine="633"/>
        <w:rPr>
          <w:lang w:val="es-ES_tradnl"/>
        </w:rPr>
      </w:pPr>
    </w:p>
    <w:p w:rsidR="00B14A6B" w:rsidRPr="00805999" w:rsidRDefault="00B14A6B" w:rsidP="00B14A6B">
      <w:pPr>
        <w:pStyle w:val="Sinespaciado"/>
      </w:pPr>
    </w:p>
    <w:p w:rsidR="00B14A6B" w:rsidRDefault="00B14A6B" w:rsidP="00B14A6B">
      <w:pPr>
        <w:jc w:val="center"/>
      </w:pPr>
    </w:p>
    <w:sectPr w:rsidR="00B14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1CAF"/>
    <w:multiLevelType w:val="hybridMultilevel"/>
    <w:tmpl w:val="52608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07228"/>
    <w:multiLevelType w:val="hybridMultilevel"/>
    <w:tmpl w:val="8A7ADC98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6B"/>
    <w:rsid w:val="000230E1"/>
    <w:rsid w:val="0006063B"/>
    <w:rsid w:val="000D0E96"/>
    <w:rsid w:val="000E2F45"/>
    <w:rsid w:val="00113E29"/>
    <w:rsid w:val="00114E39"/>
    <w:rsid w:val="00150E65"/>
    <w:rsid w:val="00226154"/>
    <w:rsid w:val="00233165"/>
    <w:rsid w:val="00287888"/>
    <w:rsid w:val="00333283"/>
    <w:rsid w:val="004C2E3A"/>
    <w:rsid w:val="004F28F1"/>
    <w:rsid w:val="00506116"/>
    <w:rsid w:val="007761AB"/>
    <w:rsid w:val="009E76B8"/>
    <w:rsid w:val="00A04CF3"/>
    <w:rsid w:val="00A26DD0"/>
    <w:rsid w:val="00AA6142"/>
    <w:rsid w:val="00AB799B"/>
    <w:rsid w:val="00B14A6B"/>
    <w:rsid w:val="00B53226"/>
    <w:rsid w:val="00B77E30"/>
    <w:rsid w:val="00CF3A9D"/>
    <w:rsid w:val="00E457A4"/>
    <w:rsid w:val="00F019B8"/>
    <w:rsid w:val="00F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8819E7-0165-43EA-9C01-692BAC7D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14A6B"/>
    <w:pPr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Century Schoolbook"/>
      <w:color w:val="000000"/>
      <w:sz w:val="24"/>
      <w:szCs w:val="24"/>
    </w:rPr>
  </w:style>
  <w:style w:type="paragraph" w:styleId="Sinespaciado">
    <w:name w:val="No Spacing"/>
    <w:uiPriority w:val="1"/>
    <w:qFormat/>
    <w:rsid w:val="00B14A6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14A6B"/>
    <w:pPr>
      <w:spacing w:after="0" w:line="240" w:lineRule="auto"/>
      <w:ind w:left="720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985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Pxc</dc:creator>
  <cp:keywords/>
  <dc:description/>
  <cp:lastModifiedBy>Cictraveluser30</cp:lastModifiedBy>
  <cp:revision>9</cp:revision>
  <dcterms:created xsi:type="dcterms:W3CDTF">2018-04-05T20:43:00Z</dcterms:created>
  <dcterms:modified xsi:type="dcterms:W3CDTF">2018-05-25T17:05:00Z</dcterms:modified>
</cp:coreProperties>
</file>